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A41198" w:rsidRDefault="00CD3B68" w:rsidP="00A41198">
      <w:pPr>
        <w:spacing w:line="240" w:lineRule="auto"/>
        <w:jc w:val="center"/>
        <w:rPr>
          <w:rFonts w:cstheme="minorHAnsi"/>
          <w:lang w:val="en-US"/>
        </w:rPr>
      </w:pPr>
      <w:r w:rsidRPr="00A41198">
        <w:rPr>
          <w:rFonts w:cstheme="minorHAnsi"/>
          <w:lang w:val="en-US"/>
        </w:rPr>
        <w:t>Erasmus+ 2019 call, Key Action 2: Capacity building in higher education</w:t>
      </w:r>
    </w:p>
    <w:p w:rsidR="00CD3B68" w:rsidRPr="00A41198" w:rsidRDefault="00CD3B68" w:rsidP="00A41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A41198">
        <w:rPr>
          <w:rFonts w:cstheme="minorHAnsi"/>
          <w:lang w:val="en-US"/>
        </w:rPr>
        <w:t xml:space="preserve">Project category: </w:t>
      </w:r>
      <w:r w:rsidR="00A41198" w:rsidRPr="00A41198">
        <w:rPr>
          <w:rFonts w:cstheme="minorHAnsi"/>
          <w:lang w:val="en-US"/>
        </w:rPr>
        <w:t>Quality assurances processes and mechanisms</w:t>
      </w:r>
    </w:p>
    <w:p w:rsidR="000560C4" w:rsidRPr="00A41198" w:rsidRDefault="000560C4" w:rsidP="00A41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A41198" w:rsidRDefault="00CD3B68" w:rsidP="00A41198">
      <w:pPr>
        <w:spacing w:line="240" w:lineRule="auto"/>
        <w:jc w:val="center"/>
        <w:rPr>
          <w:rFonts w:cstheme="minorHAnsi"/>
          <w:b/>
          <w:lang w:val="en-US"/>
        </w:rPr>
      </w:pPr>
      <w:r w:rsidRPr="00A41198">
        <w:rPr>
          <w:rFonts w:cstheme="minorHAnsi"/>
          <w:b/>
          <w:lang w:val="en-US"/>
        </w:rPr>
        <w:t>“</w:t>
      </w:r>
      <w:r w:rsidR="000560C4" w:rsidRPr="00A41198">
        <w:rPr>
          <w:rFonts w:cstheme="minorHAnsi"/>
          <w:b/>
          <w:lang w:val="en-US"/>
        </w:rPr>
        <w:t>Digital Space for Education and Research</w:t>
      </w:r>
      <w:r w:rsidRPr="00A41198">
        <w:rPr>
          <w:rFonts w:cstheme="minorHAnsi"/>
          <w:b/>
          <w:lang w:val="en-US"/>
        </w:rPr>
        <w:t>” (</w:t>
      </w:r>
      <w:proofErr w:type="spellStart"/>
      <w:r w:rsidR="000560C4" w:rsidRPr="00A41198">
        <w:rPr>
          <w:rFonts w:cstheme="minorHAnsi"/>
          <w:b/>
          <w:lang w:val="en-US"/>
        </w:rPr>
        <w:t>DIGITon</w:t>
      </w:r>
      <w:proofErr w:type="spellEnd"/>
      <w:r w:rsidRPr="00A41198">
        <w:rPr>
          <w:rFonts w:cstheme="minorHAnsi"/>
          <w:b/>
          <w:lang w:val="en-US"/>
        </w:rPr>
        <w:t>)</w:t>
      </w:r>
    </w:p>
    <w:p w:rsidR="000560C4" w:rsidRPr="00A41198" w:rsidRDefault="000560C4" w:rsidP="00A41198">
      <w:pPr>
        <w:spacing w:line="240" w:lineRule="auto"/>
        <w:jc w:val="center"/>
        <w:rPr>
          <w:rFonts w:cstheme="minorHAnsi"/>
          <w:b/>
          <w:lang w:val="en-US"/>
        </w:rPr>
      </w:pPr>
      <w:r w:rsidRPr="00A41198">
        <w:rPr>
          <w:rFonts w:cstheme="minorHAnsi"/>
          <w:b/>
          <w:lang w:val="en-US"/>
        </w:rPr>
        <w:t>609856-EPP-1-2019-1-PT-EPPKA2-CBHE-JP</w:t>
      </w:r>
    </w:p>
    <w:p w:rsidR="00A41198" w:rsidRPr="00A41198" w:rsidRDefault="00A41198" w:rsidP="00A41198">
      <w:pPr>
        <w:spacing w:line="240" w:lineRule="auto"/>
        <w:jc w:val="both"/>
        <w:rPr>
          <w:rFonts w:cstheme="minorHAnsi"/>
          <w:b/>
          <w:lang w:val="en-US"/>
        </w:rPr>
      </w:pPr>
    </w:p>
    <w:p w:rsidR="000560C4" w:rsidRPr="00A41198" w:rsidRDefault="00CD3B68" w:rsidP="00A41198">
      <w:pPr>
        <w:spacing w:line="240" w:lineRule="auto"/>
        <w:jc w:val="both"/>
        <w:rPr>
          <w:rFonts w:cstheme="minorHAnsi"/>
          <w:b/>
          <w:lang w:val="en-US"/>
        </w:rPr>
      </w:pPr>
      <w:r w:rsidRPr="00A41198">
        <w:rPr>
          <w:rFonts w:cstheme="minorHAnsi"/>
          <w:b/>
          <w:lang w:val="en-US"/>
        </w:rPr>
        <w:t>Wider objective:</w:t>
      </w:r>
    </w:p>
    <w:p w:rsidR="00A41198" w:rsidRPr="00A41198" w:rsidRDefault="00A41198" w:rsidP="00A41198">
      <w:pPr>
        <w:spacing w:line="240" w:lineRule="auto"/>
        <w:jc w:val="both"/>
        <w:rPr>
          <w:lang w:val="en-US"/>
        </w:rPr>
      </w:pPr>
      <w:r w:rsidRPr="00A41198">
        <w:rPr>
          <w:lang w:val="en-US"/>
        </w:rPr>
        <w:t>To enhance quality assurance (QA) of digital teaching, learning and assessment (TLA) in the framework of 3-cycle Higher Education in Engineering &amp; Technology (HE E&amp;T)</w:t>
      </w:r>
      <w:r w:rsidRPr="00A41198">
        <w:rPr>
          <w:lang w:val="en-US"/>
        </w:rPr>
        <w:t>.</w:t>
      </w:r>
    </w:p>
    <w:p w:rsidR="00A41198" w:rsidRPr="00A41198" w:rsidRDefault="00A41198" w:rsidP="00A41198">
      <w:pPr>
        <w:spacing w:line="240" w:lineRule="auto"/>
        <w:jc w:val="both"/>
        <w:rPr>
          <w:lang w:val="en-US"/>
        </w:rPr>
      </w:pPr>
    </w:p>
    <w:p w:rsidR="000560C4" w:rsidRPr="00A41198" w:rsidRDefault="00CD3B68" w:rsidP="00A41198">
      <w:pPr>
        <w:spacing w:line="240" w:lineRule="auto"/>
        <w:jc w:val="both"/>
        <w:rPr>
          <w:rFonts w:cstheme="minorHAnsi"/>
          <w:b/>
          <w:lang w:val="en-US"/>
        </w:rPr>
      </w:pPr>
      <w:r w:rsidRPr="00A41198">
        <w:rPr>
          <w:rFonts w:cstheme="minorHAnsi"/>
          <w:b/>
          <w:lang w:val="en-US"/>
        </w:rPr>
        <w:t>Specific objectives:</w:t>
      </w:r>
    </w:p>
    <w:p w:rsidR="00A41198" w:rsidRPr="00A41198" w:rsidRDefault="00A41198" w:rsidP="00A41198">
      <w:pPr>
        <w:pStyle w:val="a"/>
        <w:numPr>
          <w:ilvl w:val="0"/>
          <w:numId w:val="5"/>
        </w:numPr>
        <w:spacing w:after="0"/>
        <w:ind w:left="142" w:hanging="142"/>
        <w:rPr>
          <w:rFonts w:asciiTheme="minorHAnsi" w:hAnsiTheme="minorHAnsi"/>
          <w:sz w:val="22"/>
        </w:rPr>
      </w:pPr>
      <w:r w:rsidRPr="00A41198">
        <w:rPr>
          <w:rFonts w:asciiTheme="minorHAnsi" w:hAnsiTheme="minorHAnsi"/>
          <w:sz w:val="22"/>
        </w:rPr>
        <w:t>To develop Digitalisation Strategy promoting application of EAHEA QA principles to digital T</w:t>
      </w:r>
      <w:r w:rsidRPr="00A41198">
        <w:rPr>
          <w:rFonts w:asciiTheme="minorHAnsi" w:hAnsiTheme="minorHAnsi"/>
          <w:sz w:val="22"/>
        </w:rPr>
        <w:t>LA in 3-cycle HE E&amp;T at PC HEIs.</w:t>
      </w:r>
    </w:p>
    <w:p w:rsidR="00A41198" w:rsidRPr="00A41198" w:rsidRDefault="00A41198" w:rsidP="00A41198">
      <w:pPr>
        <w:pStyle w:val="a"/>
        <w:numPr>
          <w:ilvl w:val="0"/>
          <w:numId w:val="5"/>
        </w:numPr>
        <w:spacing w:after="0"/>
        <w:ind w:left="142" w:hanging="142"/>
        <w:rPr>
          <w:rFonts w:asciiTheme="minorHAnsi" w:hAnsiTheme="minorHAnsi"/>
          <w:sz w:val="22"/>
        </w:rPr>
      </w:pPr>
      <w:r w:rsidRPr="00A41198">
        <w:rPr>
          <w:rFonts w:asciiTheme="minorHAnsi" w:hAnsiTheme="minorHAnsi"/>
          <w:sz w:val="22"/>
        </w:rPr>
        <w:t>To design, implement and maintain Common Digital Space (CDS) for education and research of PC HEIs providing digital TLA in 3-cycle</w:t>
      </w:r>
      <w:r w:rsidRPr="00A41198">
        <w:rPr>
          <w:rFonts w:asciiTheme="minorHAnsi" w:hAnsiTheme="minorHAnsi"/>
          <w:sz w:val="22"/>
        </w:rPr>
        <w:t xml:space="preserve"> HE E&amp;T.</w:t>
      </w:r>
    </w:p>
    <w:p w:rsidR="00A41198" w:rsidRPr="00A41198" w:rsidRDefault="00A41198" w:rsidP="00A41198">
      <w:pPr>
        <w:pStyle w:val="a"/>
        <w:numPr>
          <w:ilvl w:val="0"/>
          <w:numId w:val="5"/>
        </w:numPr>
        <w:spacing w:after="0"/>
        <w:ind w:left="142" w:hanging="142"/>
        <w:rPr>
          <w:rFonts w:asciiTheme="minorHAnsi" w:hAnsiTheme="minorHAnsi"/>
          <w:sz w:val="22"/>
        </w:rPr>
      </w:pPr>
      <w:r w:rsidRPr="00A41198">
        <w:rPr>
          <w:rFonts w:asciiTheme="minorHAnsi" w:hAnsiTheme="minorHAnsi"/>
          <w:sz w:val="22"/>
        </w:rPr>
        <w:t>To develop Input Parameters (IP) and Quality Assurance Criteria (QAC)of digital TLA for CDS</w:t>
      </w:r>
      <w:r w:rsidRPr="00A41198">
        <w:rPr>
          <w:rFonts w:asciiTheme="minorHAnsi" w:hAnsiTheme="minorHAnsi"/>
          <w:sz w:val="22"/>
        </w:rPr>
        <w:t>.</w:t>
      </w:r>
    </w:p>
    <w:p w:rsidR="00A41198" w:rsidRPr="00A41198" w:rsidRDefault="00A41198" w:rsidP="00A41198">
      <w:pPr>
        <w:pStyle w:val="a"/>
        <w:numPr>
          <w:ilvl w:val="0"/>
          <w:numId w:val="5"/>
        </w:numPr>
        <w:spacing w:after="0"/>
        <w:ind w:left="142" w:hanging="142"/>
        <w:rPr>
          <w:rFonts w:asciiTheme="minorHAnsi" w:hAnsiTheme="minorHAnsi"/>
          <w:bCs/>
          <w:color w:val="000000"/>
        </w:rPr>
      </w:pPr>
      <w:r w:rsidRPr="00A41198">
        <w:rPr>
          <w:rFonts w:asciiTheme="minorHAnsi" w:hAnsiTheme="minorHAnsi"/>
          <w:sz w:val="22"/>
        </w:rPr>
        <w:t>To design, develop and pilot at CDS model/sample/ best practices digital TLA materials: modules, blended/flipped classrooms, open courseware, remote labs etc.</w:t>
      </w:r>
    </w:p>
    <w:p w:rsidR="00A41198" w:rsidRPr="00A41198" w:rsidRDefault="00A41198" w:rsidP="00A41198">
      <w:pPr>
        <w:pStyle w:val="a"/>
        <w:numPr>
          <w:ilvl w:val="0"/>
          <w:numId w:val="5"/>
        </w:numPr>
        <w:spacing w:after="0"/>
        <w:ind w:left="142" w:hanging="142"/>
        <w:rPr>
          <w:rFonts w:asciiTheme="minorHAnsi" w:hAnsiTheme="minorHAnsi"/>
          <w:bCs/>
          <w:color w:val="000000"/>
        </w:rPr>
      </w:pPr>
      <w:r w:rsidRPr="00A41198">
        <w:rPr>
          <w:rFonts w:asciiTheme="minorHAnsi" w:hAnsiTheme="minorHAnsi"/>
          <w:sz w:val="22"/>
          <w:lang w:val="en-US"/>
        </w:rPr>
        <w:t>To develop a Continuing Professional Development (CPD) course for train</w:t>
      </w:r>
      <w:r w:rsidRPr="00A41198">
        <w:rPr>
          <w:lang w:val="en-US"/>
        </w:rPr>
        <w:t>ing experts capable of digitaliz</w:t>
      </w:r>
      <w:r w:rsidRPr="00A41198">
        <w:rPr>
          <w:rFonts w:asciiTheme="minorHAnsi" w:hAnsiTheme="minorHAnsi"/>
          <w:sz w:val="22"/>
          <w:lang w:val="en-US"/>
        </w:rPr>
        <w:t>ing and using digital TLA in 3-cycle HE E&amp;T</w:t>
      </w:r>
      <w:r w:rsidRPr="00A41198">
        <w:rPr>
          <w:lang w:val="en-US"/>
        </w:rPr>
        <w:t xml:space="preserve"> </w:t>
      </w:r>
      <w:r w:rsidRPr="00A41198">
        <w:rPr>
          <w:rFonts w:asciiTheme="minorHAnsi" w:hAnsiTheme="minorHAnsi"/>
          <w:sz w:val="22"/>
          <w:lang w:val="en-US"/>
        </w:rPr>
        <w:t>(</w:t>
      </w:r>
      <w:proofErr w:type="spellStart"/>
      <w:r w:rsidRPr="00A41198">
        <w:rPr>
          <w:rFonts w:asciiTheme="minorHAnsi" w:hAnsiTheme="minorHAnsi"/>
          <w:sz w:val="22"/>
          <w:lang w:val="en-US"/>
        </w:rPr>
        <w:t>DIGITon</w:t>
      </w:r>
      <w:proofErr w:type="spellEnd"/>
      <w:r w:rsidRPr="00A41198">
        <w:rPr>
          <w:rFonts w:asciiTheme="minorHAnsi" w:hAnsiTheme="minorHAnsi"/>
          <w:sz w:val="22"/>
          <w:lang w:val="en-US"/>
        </w:rPr>
        <w:t xml:space="preserve"> experts)</w:t>
      </w:r>
      <w:r w:rsidRPr="00A41198">
        <w:rPr>
          <w:rFonts w:asciiTheme="minorHAnsi" w:hAnsiTheme="minorHAnsi"/>
          <w:sz w:val="22"/>
          <w:lang w:val="en-US"/>
        </w:rPr>
        <w:t>.</w:t>
      </w:r>
    </w:p>
    <w:p w:rsidR="00A41198" w:rsidRPr="00A41198" w:rsidRDefault="00A41198" w:rsidP="00A41198">
      <w:pPr>
        <w:spacing w:line="240" w:lineRule="auto"/>
        <w:jc w:val="both"/>
        <w:rPr>
          <w:lang w:val="en-US"/>
        </w:rPr>
      </w:pPr>
    </w:p>
    <w:p w:rsidR="00CD3B68" w:rsidRPr="00A41198" w:rsidRDefault="00CD3B68" w:rsidP="00A41198">
      <w:pPr>
        <w:spacing w:line="240" w:lineRule="auto"/>
        <w:jc w:val="both"/>
        <w:rPr>
          <w:rFonts w:cstheme="minorHAnsi"/>
          <w:b/>
          <w:lang w:val="en-US"/>
        </w:rPr>
      </w:pPr>
      <w:r w:rsidRPr="00A41198">
        <w:rPr>
          <w:rFonts w:cstheme="minorHAnsi"/>
          <w:b/>
          <w:lang w:val="en-US"/>
        </w:rPr>
        <w:t>Consortium</w:t>
      </w:r>
      <w:r w:rsidR="00A41198" w:rsidRPr="00A41198">
        <w:rPr>
          <w:rFonts w:cstheme="minorHAnsi"/>
          <w:b/>
          <w:lang w:val="en-US"/>
        </w:rPr>
        <w:t>:</w:t>
      </w:r>
    </w:p>
    <w:p w:rsidR="000560C4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A41198">
        <w:rPr>
          <w:rFonts w:cstheme="minorHAnsi"/>
          <w:lang w:val="en-US"/>
        </w:rPr>
        <w:t>Instituto</w:t>
      </w:r>
      <w:proofErr w:type="spellEnd"/>
      <w:r w:rsidRPr="00A41198">
        <w:rPr>
          <w:rFonts w:cstheme="minorHAnsi"/>
          <w:lang w:val="en-US"/>
        </w:rPr>
        <w:t xml:space="preserve"> </w:t>
      </w:r>
      <w:proofErr w:type="spellStart"/>
      <w:r w:rsidRPr="00A41198">
        <w:rPr>
          <w:rFonts w:cstheme="minorHAnsi"/>
          <w:lang w:val="en-US"/>
        </w:rPr>
        <w:t>Politecnico</w:t>
      </w:r>
      <w:proofErr w:type="spellEnd"/>
      <w:r w:rsidRPr="00A41198">
        <w:rPr>
          <w:rFonts w:cstheme="minorHAnsi"/>
          <w:lang w:val="en-US"/>
        </w:rPr>
        <w:t xml:space="preserve"> Do Porto </w:t>
      </w:r>
      <w:r w:rsidR="000560C4" w:rsidRPr="00A41198">
        <w:rPr>
          <w:rFonts w:cstheme="minorHAnsi"/>
          <w:lang w:val="en-US"/>
        </w:rPr>
        <w:t>(IPP) (Porto, Portugal) – COORDINATOR</w:t>
      </w:r>
    </w:p>
    <w:p w:rsidR="000560C4" w:rsidRPr="00A41198" w:rsidRDefault="000560C4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A41198">
        <w:rPr>
          <w:rFonts w:cstheme="minorHAnsi"/>
          <w:lang w:val="en-US"/>
        </w:rPr>
        <w:t>SPACE European Network for Business Studies and Languages (SPACE) (Brussels, Belgium)</w:t>
      </w:r>
    </w:p>
    <w:p w:rsidR="000560C4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A41198">
        <w:rPr>
          <w:rFonts w:cstheme="minorHAnsi"/>
          <w:lang w:val="en-US"/>
        </w:rPr>
        <w:t xml:space="preserve">Universidad Rey Juan Carlos </w:t>
      </w:r>
      <w:r w:rsidR="000560C4" w:rsidRPr="00A41198">
        <w:rPr>
          <w:rFonts w:cstheme="minorHAnsi"/>
          <w:lang w:val="en-US"/>
        </w:rPr>
        <w:t>(URJC) (Mostoles, Spain)</w:t>
      </w:r>
    </w:p>
    <w:p w:rsidR="000560C4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A41198">
        <w:rPr>
          <w:rFonts w:cstheme="minorHAnsi"/>
          <w:lang w:val="en-US"/>
        </w:rPr>
        <w:t>Universitaet</w:t>
      </w:r>
      <w:proofErr w:type="spellEnd"/>
      <w:r w:rsidRPr="00A41198">
        <w:rPr>
          <w:rFonts w:cstheme="minorHAnsi"/>
          <w:lang w:val="en-US"/>
        </w:rPr>
        <w:t xml:space="preserve"> Bremen </w:t>
      </w:r>
      <w:r w:rsidR="000560C4" w:rsidRPr="00A41198">
        <w:rPr>
          <w:rFonts w:cstheme="minorHAnsi"/>
          <w:lang w:val="en-US"/>
        </w:rPr>
        <w:t>(UBREMEN) (Bremen, Germany)</w:t>
      </w:r>
    </w:p>
    <w:p w:rsidR="000560C4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Moscow State University of Geodesy a</w:t>
      </w:r>
      <w:r w:rsidRPr="00A41198">
        <w:rPr>
          <w:rFonts w:cstheme="minorHAnsi"/>
          <w:lang w:val="en-US"/>
        </w:rPr>
        <w:t>nd Cartography</w:t>
      </w:r>
      <w:r w:rsidR="00874BBA" w:rsidRPr="00A41198">
        <w:rPr>
          <w:rFonts w:cstheme="minorHAnsi"/>
          <w:lang w:val="en-US"/>
        </w:rPr>
        <w:t xml:space="preserve"> </w:t>
      </w:r>
      <w:r w:rsidR="000560C4" w:rsidRPr="00A41198">
        <w:rPr>
          <w:rFonts w:cstheme="minorHAnsi"/>
          <w:lang w:val="en-US"/>
        </w:rPr>
        <w:t>(MIIGAIK)</w:t>
      </w:r>
      <w:r w:rsidR="00874BBA" w:rsidRPr="00A41198">
        <w:rPr>
          <w:rFonts w:cstheme="minorHAnsi"/>
          <w:lang w:val="en-US"/>
        </w:rPr>
        <w:t xml:space="preserve"> (Moscow, Russia)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A41198">
        <w:rPr>
          <w:rFonts w:cstheme="minorHAnsi"/>
          <w:lang w:val="en-US"/>
        </w:rPr>
        <w:t xml:space="preserve">Altai State University </w:t>
      </w:r>
      <w:r w:rsidR="00874BBA" w:rsidRPr="00A41198">
        <w:rPr>
          <w:rFonts w:cstheme="minorHAnsi"/>
          <w:lang w:val="en-US"/>
        </w:rPr>
        <w:t>(ASU) (Barnaul, Russia)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A41198">
        <w:rPr>
          <w:rFonts w:cstheme="minorHAnsi"/>
          <w:lang w:val="en-US"/>
        </w:rPr>
        <w:t xml:space="preserve">Don State Technical University </w:t>
      </w:r>
      <w:r w:rsidR="00874BBA" w:rsidRPr="00A41198">
        <w:rPr>
          <w:rFonts w:cstheme="minorHAnsi"/>
          <w:lang w:val="en-US"/>
        </w:rPr>
        <w:t>(DSTU) (Rostov-On-Don, Russia)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A41198">
        <w:rPr>
          <w:rFonts w:cstheme="minorHAnsi"/>
          <w:lang w:val="en-US"/>
        </w:rPr>
        <w:t xml:space="preserve">Kuban State Technological University </w:t>
      </w:r>
      <w:r w:rsidR="00874BBA" w:rsidRPr="00A41198">
        <w:rPr>
          <w:rFonts w:cstheme="minorHAnsi"/>
          <w:lang w:val="en-US"/>
        </w:rPr>
        <w:t>(</w:t>
      </w:r>
      <w:proofErr w:type="spellStart"/>
      <w:r w:rsidR="00874BBA" w:rsidRPr="00A41198">
        <w:rPr>
          <w:rFonts w:cstheme="minorHAnsi"/>
          <w:lang w:val="en-US"/>
        </w:rPr>
        <w:t>KubSTU</w:t>
      </w:r>
      <w:proofErr w:type="spellEnd"/>
      <w:r w:rsidR="00874BBA" w:rsidRPr="00A41198">
        <w:rPr>
          <w:rFonts w:cstheme="minorHAnsi"/>
          <w:lang w:val="en-US"/>
        </w:rPr>
        <w:t>) (Krasnodar, Russia)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A41198">
        <w:rPr>
          <w:rFonts w:ascii="Calibri" w:hAnsi="Calibri" w:cs="Calibri"/>
          <w:lang w:val="en-US"/>
        </w:rPr>
        <w:t xml:space="preserve">Perm State University </w:t>
      </w:r>
      <w:r w:rsidR="00874BBA" w:rsidRPr="00A41198">
        <w:rPr>
          <w:rFonts w:ascii="Calibri" w:hAnsi="Calibri" w:cs="Calibri"/>
          <w:lang w:val="en-US"/>
        </w:rPr>
        <w:t>(PSU) (Perm, Russia)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Association for Engineering Education o</w:t>
      </w:r>
      <w:r w:rsidRPr="00A41198">
        <w:rPr>
          <w:rFonts w:cstheme="minorHAnsi"/>
          <w:lang w:val="en-US"/>
        </w:rPr>
        <w:t xml:space="preserve">f Russia </w:t>
      </w:r>
      <w:r w:rsidR="00874BBA" w:rsidRPr="00A41198">
        <w:rPr>
          <w:rFonts w:cstheme="minorHAnsi"/>
          <w:lang w:val="en-US"/>
        </w:rPr>
        <w:t>(AEER) (Moscow, Russia)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A41198">
        <w:rPr>
          <w:rFonts w:ascii="Calibri" w:hAnsi="Calibri" w:cs="Calibri"/>
          <w:lang w:val="en-US"/>
        </w:rPr>
        <w:t>Universum</w:t>
      </w:r>
      <w:proofErr w:type="spellEnd"/>
      <w:r w:rsidRPr="00A41198">
        <w:rPr>
          <w:rFonts w:ascii="Calibri" w:hAnsi="Calibri" w:cs="Calibri"/>
          <w:lang w:val="en-US"/>
        </w:rPr>
        <w:t xml:space="preserve"> College </w:t>
      </w:r>
      <w:r w:rsidR="00874BBA" w:rsidRPr="00A41198">
        <w:rPr>
          <w:rFonts w:ascii="Calibri" w:hAnsi="Calibri" w:cs="Calibri"/>
          <w:lang w:val="en-US"/>
        </w:rPr>
        <w:t>(UC) (</w:t>
      </w:r>
      <w:proofErr w:type="spellStart"/>
      <w:r w:rsidR="00874BBA" w:rsidRPr="00A41198">
        <w:rPr>
          <w:rFonts w:ascii="Calibri" w:hAnsi="Calibri" w:cs="Calibri"/>
          <w:lang w:val="en-US"/>
        </w:rPr>
        <w:t>Ferizaj</w:t>
      </w:r>
      <w:proofErr w:type="spellEnd"/>
      <w:r w:rsidR="00874BBA" w:rsidRPr="00A41198">
        <w:rPr>
          <w:rFonts w:ascii="Calibri" w:hAnsi="Calibri" w:cs="Calibri"/>
          <w:lang w:val="en-US"/>
        </w:rPr>
        <w:t>, Kosovo)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A41198">
        <w:rPr>
          <w:rFonts w:cstheme="minorHAnsi"/>
          <w:lang w:val="en-US"/>
        </w:rPr>
        <w:t>Universiteti</w:t>
      </w:r>
      <w:proofErr w:type="spellEnd"/>
      <w:r w:rsidRPr="00A41198">
        <w:rPr>
          <w:rFonts w:cstheme="minorHAnsi"/>
          <w:lang w:val="en-US"/>
        </w:rPr>
        <w:t xml:space="preserve"> I </w:t>
      </w:r>
      <w:proofErr w:type="spellStart"/>
      <w:r w:rsidRPr="00A41198">
        <w:rPr>
          <w:rFonts w:cstheme="minorHAnsi"/>
          <w:lang w:val="en-US"/>
        </w:rPr>
        <w:t>Mitrovic</w:t>
      </w:r>
      <w:proofErr w:type="spellEnd"/>
      <w:r w:rsidRPr="00A41198">
        <w:rPr>
          <w:rFonts w:cstheme="minorHAnsi"/>
        </w:rPr>
        <w:t>ё</w:t>
      </w:r>
      <w:r w:rsidRPr="00A41198">
        <w:rPr>
          <w:rFonts w:cstheme="minorHAnsi"/>
          <w:lang w:val="en-US"/>
        </w:rPr>
        <w:t xml:space="preserve">s "Isa </w:t>
      </w:r>
      <w:proofErr w:type="spellStart"/>
      <w:r w:rsidRPr="00A41198">
        <w:rPr>
          <w:rFonts w:cstheme="minorHAnsi"/>
          <w:lang w:val="en-US"/>
        </w:rPr>
        <w:t>Boletini</w:t>
      </w:r>
      <w:proofErr w:type="spellEnd"/>
      <w:r w:rsidRPr="00A41198">
        <w:rPr>
          <w:rFonts w:cstheme="minorHAnsi"/>
          <w:lang w:val="en-US"/>
        </w:rPr>
        <w:t xml:space="preserve">" </w:t>
      </w:r>
      <w:r w:rsidR="00874BBA" w:rsidRPr="00A41198">
        <w:rPr>
          <w:rFonts w:cstheme="minorHAnsi"/>
          <w:lang w:val="en-US"/>
        </w:rPr>
        <w:t>(UMIB) (</w:t>
      </w:r>
      <w:proofErr w:type="spellStart"/>
      <w:r w:rsidR="00874BBA" w:rsidRPr="00A41198">
        <w:rPr>
          <w:rFonts w:cstheme="minorHAnsi"/>
          <w:lang w:val="en-US"/>
        </w:rPr>
        <w:t>Mitrovice</w:t>
      </w:r>
      <w:proofErr w:type="spellEnd"/>
      <w:r w:rsidR="00874BBA" w:rsidRPr="00A41198">
        <w:rPr>
          <w:rFonts w:cstheme="minorHAnsi"/>
          <w:lang w:val="en-US"/>
        </w:rPr>
        <w:t>, Kosovo)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University o</w:t>
      </w:r>
      <w:r w:rsidRPr="00A41198">
        <w:rPr>
          <w:rFonts w:cstheme="minorHAnsi"/>
          <w:lang w:val="en-US"/>
        </w:rPr>
        <w:t xml:space="preserve">f </w:t>
      </w:r>
      <w:proofErr w:type="spellStart"/>
      <w:r w:rsidRPr="00A41198">
        <w:rPr>
          <w:rFonts w:cstheme="minorHAnsi"/>
          <w:lang w:val="en-US"/>
        </w:rPr>
        <w:t>Prishtina</w:t>
      </w:r>
      <w:proofErr w:type="spellEnd"/>
      <w:r w:rsidRPr="00A41198">
        <w:rPr>
          <w:rFonts w:cstheme="minorHAnsi"/>
          <w:lang w:val="en-US"/>
        </w:rPr>
        <w:t xml:space="preserve"> "Hasan </w:t>
      </w:r>
      <w:proofErr w:type="spellStart"/>
      <w:r w:rsidRPr="00A41198">
        <w:rPr>
          <w:rFonts w:cstheme="minorHAnsi"/>
          <w:lang w:val="en-US"/>
        </w:rPr>
        <w:t>Prishtina</w:t>
      </w:r>
      <w:proofErr w:type="spellEnd"/>
      <w:r w:rsidRPr="00A41198">
        <w:rPr>
          <w:rFonts w:cstheme="minorHAnsi"/>
          <w:lang w:val="en-US"/>
        </w:rPr>
        <w:t xml:space="preserve">" </w:t>
      </w:r>
      <w:r w:rsidR="00874BBA" w:rsidRPr="00A41198">
        <w:rPr>
          <w:rFonts w:cstheme="minorHAnsi"/>
          <w:lang w:val="en-US"/>
        </w:rPr>
        <w:t>(UP) (</w:t>
      </w:r>
      <w:proofErr w:type="spellStart"/>
      <w:r w:rsidR="00874BBA" w:rsidRPr="00A41198">
        <w:rPr>
          <w:rFonts w:cstheme="minorHAnsi"/>
          <w:lang w:val="en-US"/>
        </w:rPr>
        <w:t>Prishtina</w:t>
      </w:r>
      <w:proofErr w:type="spellEnd"/>
      <w:r w:rsidR="00874BBA" w:rsidRPr="00A41198">
        <w:rPr>
          <w:rFonts w:cstheme="minorHAnsi"/>
          <w:lang w:val="en-US"/>
        </w:rPr>
        <w:t xml:space="preserve">, Kosovo) </w:t>
      </w:r>
    </w:p>
    <w:p w:rsidR="00874BBA" w:rsidRPr="00A41198" w:rsidRDefault="00A41198" w:rsidP="00A41198">
      <w:pPr>
        <w:pStyle w:val="a4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A41198">
        <w:rPr>
          <w:rFonts w:cstheme="minorHAnsi"/>
          <w:lang w:val="en-GB"/>
        </w:rPr>
        <w:t>Shoqata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Për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Teknologji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Të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Informacio</w:t>
      </w:r>
      <w:bookmarkStart w:id="0" w:name="_GoBack"/>
      <w:bookmarkEnd w:id="0"/>
      <w:r w:rsidRPr="00A41198">
        <w:rPr>
          <w:rFonts w:cstheme="minorHAnsi"/>
          <w:lang w:val="en-GB"/>
        </w:rPr>
        <w:t>nit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Dhe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Të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Komunikimit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Të</w:t>
      </w:r>
      <w:proofErr w:type="spellEnd"/>
      <w:r w:rsidRPr="00A41198">
        <w:rPr>
          <w:rFonts w:cstheme="minorHAnsi"/>
          <w:lang w:val="en-GB"/>
        </w:rPr>
        <w:t xml:space="preserve"> </w:t>
      </w:r>
      <w:proofErr w:type="spellStart"/>
      <w:r w:rsidRPr="00A41198">
        <w:rPr>
          <w:rFonts w:cstheme="minorHAnsi"/>
          <w:lang w:val="en-GB"/>
        </w:rPr>
        <w:t>Kosovës</w:t>
      </w:r>
      <w:proofErr w:type="spellEnd"/>
      <w:r w:rsidRPr="00A41198">
        <w:rPr>
          <w:rFonts w:cstheme="minorHAnsi"/>
          <w:lang w:val="en-GB"/>
        </w:rPr>
        <w:t xml:space="preserve"> </w:t>
      </w:r>
      <w:r w:rsidR="00874BBA" w:rsidRPr="00A41198">
        <w:rPr>
          <w:rFonts w:cstheme="minorHAnsi"/>
          <w:lang w:val="en-GB"/>
        </w:rPr>
        <w:t xml:space="preserve">(STIKK) </w:t>
      </w:r>
      <w:r w:rsidR="00874BBA" w:rsidRPr="00A41198">
        <w:rPr>
          <w:rFonts w:cstheme="minorHAnsi"/>
          <w:lang w:val="en-US"/>
        </w:rPr>
        <w:t>(</w:t>
      </w:r>
      <w:proofErr w:type="spellStart"/>
      <w:r w:rsidR="00874BBA" w:rsidRPr="00A41198">
        <w:rPr>
          <w:rFonts w:cstheme="minorHAnsi"/>
          <w:lang w:val="en-US"/>
        </w:rPr>
        <w:t>Prishtina</w:t>
      </w:r>
      <w:proofErr w:type="spellEnd"/>
      <w:r w:rsidR="00874BBA" w:rsidRPr="00A41198">
        <w:rPr>
          <w:rFonts w:cstheme="minorHAnsi"/>
          <w:lang w:val="en-US"/>
        </w:rPr>
        <w:t>, Kosovo)</w:t>
      </w:r>
    </w:p>
    <w:p w:rsidR="00B37E16" w:rsidRPr="00A41198" w:rsidRDefault="00B37E16" w:rsidP="00A41198">
      <w:pPr>
        <w:spacing w:line="240" w:lineRule="auto"/>
        <w:ind w:left="284" w:hanging="284"/>
        <w:jc w:val="both"/>
        <w:rPr>
          <w:rFonts w:cstheme="minorHAnsi"/>
          <w:lang w:val="en-US"/>
        </w:rPr>
      </w:pPr>
    </w:p>
    <w:sectPr w:rsidR="00B37E16" w:rsidRPr="00A4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BC3"/>
    <w:multiLevelType w:val="hybridMultilevel"/>
    <w:tmpl w:val="0C520F2E"/>
    <w:lvl w:ilvl="0" w:tplc="E62A5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15FD"/>
    <w:multiLevelType w:val="hybridMultilevel"/>
    <w:tmpl w:val="5A144638"/>
    <w:lvl w:ilvl="0" w:tplc="E62A5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6C4D"/>
    <w:multiLevelType w:val="hybridMultilevel"/>
    <w:tmpl w:val="DD6E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0560C4"/>
    <w:rsid w:val="006D3054"/>
    <w:rsid w:val="00874BBA"/>
    <w:rsid w:val="00935076"/>
    <w:rsid w:val="00A41198"/>
    <w:rsid w:val="00B37E16"/>
    <w:rsid w:val="00C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7CA5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B68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3B68"/>
    <w:pPr>
      <w:ind w:left="720"/>
      <w:contextualSpacing/>
    </w:pPr>
  </w:style>
  <w:style w:type="table" w:styleId="a5">
    <w:name w:val="Table Grid"/>
    <w:basedOn w:val="a2"/>
    <w:rsid w:val="00874BB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3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3507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A41198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2019-02-11T13:33:00Z</cp:lastPrinted>
  <dcterms:created xsi:type="dcterms:W3CDTF">2019-02-11T06:54:00Z</dcterms:created>
  <dcterms:modified xsi:type="dcterms:W3CDTF">2019-02-12T13:28:00Z</dcterms:modified>
</cp:coreProperties>
</file>